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43" w:rsidRDefault="003F5743" w:rsidP="007C33A4">
      <w:pPr>
        <w:pStyle w:val="a4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ЗАДАНИЕ 12 </w:t>
      </w:r>
    </w:p>
    <w:p w:rsidR="00CD206C" w:rsidRPr="007C33A4" w:rsidRDefault="007C33A4" w:rsidP="007C33A4">
      <w:pPr>
        <w:pStyle w:val="a4"/>
        <w:jc w:val="center"/>
        <w:rPr>
          <w:b/>
          <w:color w:val="FF0000"/>
          <w:u w:val="single"/>
        </w:rPr>
      </w:pPr>
      <w:r w:rsidRPr="007C33A4">
        <w:rPr>
          <w:b/>
          <w:color w:val="FF0000"/>
          <w:u w:val="single"/>
        </w:rPr>
        <w:t>Правописание НЕ с разными частями речи</w:t>
      </w:r>
    </w:p>
    <w:p w:rsidR="007C33A4" w:rsidRDefault="007C33A4" w:rsidP="007C33A4">
      <w:pPr>
        <w:pStyle w:val="a4"/>
        <w:ind w:left="142" w:firstLine="0"/>
        <w:jc w:val="both"/>
      </w:pPr>
    </w:p>
    <w:p w:rsidR="007C33A4" w:rsidRPr="002E5191" w:rsidRDefault="007C33A4" w:rsidP="007C33A4">
      <w:pPr>
        <w:pStyle w:val="a4"/>
        <w:ind w:left="142" w:firstLine="0"/>
        <w:jc w:val="both"/>
        <w:rPr>
          <w:b/>
        </w:rPr>
      </w:pPr>
      <w:r w:rsidRPr="002E5191">
        <w:rPr>
          <w:b/>
        </w:rPr>
        <w:t>НЕ с существительными</w:t>
      </w:r>
    </w:p>
    <w:tbl>
      <w:tblPr>
        <w:tblStyle w:val="a3"/>
        <w:tblW w:w="0" w:type="auto"/>
        <w:tblInd w:w="142" w:type="dxa"/>
        <w:tblLook w:val="04A0"/>
      </w:tblPr>
      <w:tblGrid>
        <w:gridCol w:w="4707"/>
        <w:gridCol w:w="4722"/>
      </w:tblGrid>
      <w:tr w:rsidR="007C33A4" w:rsidTr="007C33A4">
        <w:tc>
          <w:tcPr>
            <w:tcW w:w="4707" w:type="dxa"/>
          </w:tcPr>
          <w:p w:rsidR="007C33A4" w:rsidRPr="007C33A4" w:rsidRDefault="007C33A4" w:rsidP="007C33A4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слитно</w:t>
            </w:r>
          </w:p>
        </w:tc>
        <w:tc>
          <w:tcPr>
            <w:tcW w:w="4722" w:type="dxa"/>
          </w:tcPr>
          <w:p w:rsidR="007C33A4" w:rsidRPr="007C33A4" w:rsidRDefault="007C33A4" w:rsidP="007C33A4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раздельно</w:t>
            </w:r>
          </w:p>
        </w:tc>
      </w:tr>
      <w:tr w:rsidR="007C33A4" w:rsidTr="007C33A4">
        <w:tc>
          <w:tcPr>
            <w:tcW w:w="4707" w:type="dxa"/>
          </w:tcPr>
          <w:p w:rsidR="007C33A4" w:rsidRDefault="007C33A4" w:rsidP="007C33A4">
            <w:pPr>
              <w:pStyle w:val="a4"/>
              <w:ind w:left="0" w:firstLine="0"/>
              <w:jc w:val="both"/>
            </w:pPr>
            <w:r>
              <w:t xml:space="preserve">1. Без </w:t>
            </w:r>
            <w:proofErr w:type="gramStart"/>
            <w:r>
              <w:t>НЕ</w:t>
            </w:r>
            <w:proofErr w:type="gram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употребляется </w:t>
            </w:r>
            <w:r w:rsidRPr="007C33A4">
              <w:rPr>
                <w:i/>
              </w:rPr>
              <w:t>(</w:t>
            </w:r>
            <w:proofErr w:type="spellStart"/>
            <w:r w:rsidRPr="007C33A4">
              <w:rPr>
                <w:i/>
              </w:rPr>
              <w:t>неряха</w:t>
            </w:r>
            <w:proofErr w:type="spellEnd"/>
            <w:r w:rsidRPr="007C33A4">
              <w:rPr>
                <w:i/>
              </w:rPr>
              <w:t>)</w:t>
            </w:r>
          </w:p>
          <w:p w:rsidR="007C33A4" w:rsidRDefault="007C33A4" w:rsidP="007C33A4">
            <w:pPr>
              <w:pStyle w:val="a4"/>
              <w:ind w:left="0" w:firstLine="0"/>
              <w:jc w:val="both"/>
            </w:pPr>
            <w:r>
              <w:t xml:space="preserve">2. Можно заменить синонимом </w:t>
            </w:r>
            <w:proofErr w:type="gramStart"/>
            <w:r>
              <w:t>без</w:t>
            </w:r>
            <w:proofErr w:type="gramEnd"/>
            <w:r>
              <w:t xml:space="preserve"> НЕ или близким по значению выражением </w:t>
            </w:r>
            <w:r w:rsidRPr="007C33A4">
              <w:rPr>
                <w:i/>
              </w:rPr>
              <w:t>(</w:t>
            </w:r>
            <w:proofErr w:type="spellStart"/>
            <w:r w:rsidRPr="007C33A4">
              <w:rPr>
                <w:i/>
              </w:rPr>
              <w:t>недруг=враг</w:t>
            </w:r>
            <w:proofErr w:type="spellEnd"/>
            <w:r w:rsidRPr="007C33A4">
              <w:rPr>
                <w:i/>
              </w:rPr>
              <w:t>)</w:t>
            </w:r>
          </w:p>
        </w:tc>
        <w:tc>
          <w:tcPr>
            <w:tcW w:w="4722" w:type="dxa"/>
          </w:tcPr>
          <w:p w:rsidR="007C33A4" w:rsidRPr="007C33A4" w:rsidRDefault="007C33A4" w:rsidP="007C33A4">
            <w:pPr>
              <w:pStyle w:val="a4"/>
              <w:ind w:left="0" w:firstLine="0"/>
              <w:jc w:val="both"/>
              <w:rPr>
                <w:i/>
              </w:rPr>
            </w:pPr>
            <w:r>
              <w:t>1. Есть противопоставление с союзом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r>
              <w:rPr>
                <w:i/>
              </w:rPr>
              <w:t>(не друг, а враг)</w:t>
            </w:r>
          </w:p>
          <w:p w:rsidR="007C33A4" w:rsidRDefault="007C33A4" w:rsidP="007C33A4">
            <w:pPr>
              <w:pStyle w:val="a4"/>
              <w:ind w:left="0" w:firstLine="0"/>
              <w:jc w:val="both"/>
            </w:pPr>
          </w:p>
        </w:tc>
      </w:tr>
    </w:tbl>
    <w:p w:rsidR="007C33A4" w:rsidRDefault="007C33A4" w:rsidP="007C33A4">
      <w:pPr>
        <w:pStyle w:val="a4"/>
        <w:ind w:left="142" w:firstLine="0"/>
        <w:jc w:val="both"/>
      </w:pPr>
    </w:p>
    <w:p w:rsidR="007C33A4" w:rsidRPr="002E5191" w:rsidRDefault="007C33A4" w:rsidP="007C33A4">
      <w:pPr>
        <w:pStyle w:val="a4"/>
        <w:ind w:left="142" w:firstLine="0"/>
        <w:jc w:val="both"/>
        <w:rPr>
          <w:b/>
        </w:rPr>
      </w:pPr>
      <w:r w:rsidRPr="002E5191">
        <w:rPr>
          <w:b/>
        </w:rPr>
        <w:t xml:space="preserve">НЕ с прилагательными и наречиями на </w:t>
      </w:r>
      <w:proofErr w:type="gramStart"/>
      <w:r w:rsidRPr="002E5191">
        <w:rPr>
          <w:b/>
        </w:rPr>
        <w:t>–О</w:t>
      </w:r>
      <w:proofErr w:type="gramEnd"/>
      <w:r w:rsidRPr="002E5191">
        <w:rPr>
          <w:b/>
        </w:rPr>
        <w:t>, -Е</w:t>
      </w:r>
    </w:p>
    <w:tbl>
      <w:tblPr>
        <w:tblStyle w:val="a3"/>
        <w:tblW w:w="0" w:type="auto"/>
        <w:tblInd w:w="142" w:type="dxa"/>
        <w:tblLook w:val="04A0"/>
      </w:tblPr>
      <w:tblGrid>
        <w:gridCol w:w="4723"/>
        <w:gridCol w:w="4706"/>
      </w:tblGrid>
      <w:tr w:rsidR="007C33A4" w:rsidTr="00CE426B">
        <w:tc>
          <w:tcPr>
            <w:tcW w:w="4785" w:type="dxa"/>
          </w:tcPr>
          <w:p w:rsidR="007C33A4" w:rsidRPr="007C33A4" w:rsidRDefault="007C33A4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слитно</w:t>
            </w:r>
          </w:p>
        </w:tc>
        <w:tc>
          <w:tcPr>
            <w:tcW w:w="4786" w:type="dxa"/>
          </w:tcPr>
          <w:p w:rsidR="007C33A4" w:rsidRPr="007C33A4" w:rsidRDefault="007C33A4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раздельно</w:t>
            </w:r>
          </w:p>
        </w:tc>
      </w:tr>
      <w:tr w:rsidR="007C33A4" w:rsidTr="00CE426B">
        <w:tc>
          <w:tcPr>
            <w:tcW w:w="4785" w:type="dxa"/>
          </w:tcPr>
          <w:p w:rsidR="007C33A4" w:rsidRDefault="007C33A4" w:rsidP="00CE426B">
            <w:pPr>
              <w:pStyle w:val="a4"/>
              <w:ind w:left="0" w:firstLine="0"/>
              <w:jc w:val="both"/>
            </w:pPr>
            <w:r>
              <w:t xml:space="preserve">1. Без </w:t>
            </w:r>
            <w:proofErr w:type="gramStart"/>
            <w:r>
              <w:t>НЕ</w:t>
            </w:r>
            <w:proofErr w:type="gram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употребляется </w:t>
            </w:r>
            <w:r w:rsidRPr="007C33A4">
              <w:rPr>
                <w:i/>
              </w:rPr>
              <w:t>(неря</w:t>
            </w:r>
            <w:r>
              <w:rPr>
                <w:i/>
              </w:rPr>
              <w:t>шливый, ненастно</w:t>
            </w:r>
            <w:r w:rsidRPr="007C33A4">
              <w:rPr>
                <w:i/>
              </w:rPr>
              <w:t>)</w:t>
            </w:r>
          </w:p>
          <w:p w:rsidR="007C33A4" w:rsidRDefault="007C33A4" w:rsidP="007C33A4">
            <w:pPr>
              <w:pStyle w:val="a4"/>
              <w:ind w:left="0" w:firstLine="0"/>
              <w:jc w:val="both"/>
            </w:pPr>
            <w:r>
              <w:t xml:space="preserve">2. Можно заменить синонимом без НЕ или близким по значению выражением </w:t>
            </w:r>
            <w:r w:rsidRPr="007C33A4">
              <w:rPr>
                <w:i/>
              </w:rPr>
              <w:t>(</w:t>
            </w:r>
            <w:proofErr w:type="spellStart"/>
            <w:proofErr w:type="gramStart"/>
            <w:r w:rsidRPr="007C33A4">
              <w:rPr>
                <w:i/>
              </w:rPr>
              <w:t>недру</w:t>
            </w:r>
            <w:r>
              <w:rPr>
                <w:i/>
              </w:rPr>
              <w:t>жеский</w:t>
            </w:r>
            <w:proofErr w:type="gramEnd"/>
            <w:r w:rsidRPr="007C33A4">
              <w:rPr>
                <w:i/>
              </w:rPr>
              <w:t>=вра</w:t>
            </w:r>
            <w:r>
              <w:rPr>
                <w:i/>
              </w:rPr>
              <w:t>жеский</w:t>
            </w:r>
            <w:proofErr w:type="spellEnd"/>
            <w:r w:rsidRPr="007C33A4">
              <w:rPr>
                <w:i/>
              </w:rPr>
              <w:t>)</w:t>
            </w:r>
          </w:p>
        </w:tc>
        <w:tc>
          <w:tcPr>
            <w:tcW w:w="4786" w:type="dxa"/>
          </w:tcPr>
          <w:p w:rsidR="007C33A4" w:rsidRPr="002E5191" w:rsidRDefault="007C33A4" w:rsidP="002E5191">
            <w:pPr>
              <w:pStyle w:val="a4"/>
              <w:ind w:left="0" w:firstLine="0"/>
              <w:jc w:val="both"/>
              <w:rPr>
                <w:i/>
              </w:rPr>
            </w:pPr>
            <w:r w:rsidRPr="002E5191">
              <w:t>1. Есть противопоставление с союзом</w:t>
            </w:r>
            <w:proofErr w:type="gramStart"/>
            <w:r w:rsidRPr="002E5191">
              <w:t xml:space="preserve"> А</w:t>
            </w:r>
            <w:proofErr w:type="gramEnd"/>
            <w:r w:rsidRPr="002E5191">
              <w:t xml:space="preserve"> </w:t>
            </w:r>
            <w:r w:rsidRPr="002E5191">
              <w:rPr>
                <w:i/>
              </w:rPr>
              <w:t xml:space="preserve">(не весело,  а </w:t>
            </w:r>
            <w:r w:rsidR="002E5191" w:rsidRPr="002E5191">
              <w:rPr>
                <w:i/>
              </w:rPr>
              <w:t>грустно</w:t>
            </w:r>
            <w:r w:rsidRPr="002E5191">
              <w:rPr>
                <w:i/>
              </w:rPr>
              <w:t>)</w:t>
            </w:r>
          </w:p>
          <w:p w:rsidR="002E5191" w:rsidRPr="002E5191" w:rsidRDefault="002E5191" w:rsidP="002E5191">
            <w:pPr>
              <w:pStyle w:val="a4"/>
              <w:ind w:left="0" w:firstLine="0"/>
              <w:jc w:val="both"/>
              <w:rPr>
                <w:i/>
              </w:rPr>
            </w:pPr>
            <w:r w:rsidRPr="002E5191">
              <w:t xml:space="preserve">2. есть слова ДОЛЕКО НЕ, ВОВСЕ НЕ, СОВСЕМ НЕ, НИЧУТЬ НЕ </w:t>
            </w:r>
            <w:r w:rsidRPr="002E5191">
              <w:rPr>
                <w:i/>
              </w:rPr>
              <w:t>(далеко не весело, ничуть не радостный)</w:t>
            </w:r>
          </w:p>
          <w:p w:rsidR="002E5191" w:rsidRPr="002E5191" w:rsidRDefault="002E5191" w:rsidP="002E5191">
            <w:pPr>
              <w:pStyle w:val="a4"/>
              <w:ind w:left="0" w:firstLine="0"/>
              <w:jc w:val="both"/>
              <w:rPr>
                <w:i/>
              </w:rPr>
            </w:pPr>
            <w:r w:rsidRPr="002E5191">
              <w:rPr>
                <w:i/>
              </w:rPr>
              <w:t>3.</w:t>
            </w:r>
            <w:r w:rsidRPr="002E5191">
              <w:t xml:space="preserve">нельзя заменить синонимом </w:t>
            </w:r>
            <w:proofErr w:type="gramStart"/>
            <w:r w:rsidRPr="002E5191">
              <w:t>без</w:t>
            </w:r>
            <w:proofErr w:type="gramEnd"/>
            <w:r w:rsidRPr="002E5191">
              <w:t xml:space="preserve"> НЕ</w:t>
            </w:r>
            <w:r w:rsidRPr="002E5191">
              <w:rPr>
                <w:i/>
              </w:rPr>
              <w:t xml:space="preserve"> (кольцо не золотой, шуба не лисья)</w:t>
            </w:r>
          </w:p>
          <w:p w:rsidR="007C33A4" w:rsidRDefault="002E5191" w:rsidP="00CE426B">
            <w:pPr>
              <w:pStyle w:val="a4"/>
              <w:ind w:left="0" w:firstLine="0"/>
              <w:jc w:val="both"/>
              <w:rPr>
                <w:i/>
                <w:iCs/>
              </w:rPr>
            </w:pPr>
            <w:r w:rsidRPr="002E5191">
              <w:t xml:space="preserve">4. </w:t>
            </w:r>
            <w:proofErr w:type="gramStart"/>
            <w:r w:rsidRPr="002E5191">
              <w:t>С краткими прилагательными, которые не употребляются в полной форме (</w:t>
            </w:r>
            <w:r w:rsidRPr="002E5191">
              <w:rPr>
                <w:i/>
                <w:iCs/>
              </w:rPr>
              <w:t>не рад, не должен, не прав, не виден, не намерен, не расположен, не готов, не обязан, не нужен, не согласен)</w:t>
            </w:r>
            <w:proofErr w:type="gramEnd"/>
          </w:p>
          <w:p w:rsidR="00214F43" w:rsidRPr="00214F43" w:rsidRDefault="00214F43" w:rsidP="00CE426B">
            <w:pPr>
              <w:pStyle w:val="a4"/>
              <w:ind w:left="0" w:firstLine="0"/>
              <w:jc w:val="both"/>
            </w:pPr>
            <w:r>
              <w:rPr>
                <w:iCs/>
              </w:rPr>
              <w:t xml:space="preserve">5.со сравнительной степенью </w:t>
            </w:r>
            <w:r w:rsidRPr="00214F43">
              <w:rPr>
                <w:i/>
                <w:iCs/>
              </w:rPr>
              <w:t>(</w:t>
            </w:r>
            <w:r>
              <w:rPr>
                <w:i/>
                <w:iCs/>
              </w:rPr>
              <w:t>двигался не быстрее, говорил не громче)</w:t>
            </w:r>
          </w:p>
        </w:tc>
      </w:tr>
    </w:tbl>
    <w:p w:rsidR="007C33A4" w:rsidRDefault="007C33A4" w:rsidP="007C33A4">
      <w:pPr>
        <w:pStyle w:val="a4"/>
        <w:ind w:left="142" w:firstLine="0"/>
        <w:jc w:val="both"/>
      </w:pPr>
    </w:p>
    <w:p w:rsidR="002E5191" w:rsidRDefault="002E5191" w:rsidP="007C33A4">
      <w:pPr>
        <w:pStyle w:val="a4"/>
        <w:ind w:left="142" w:firstLine="0"/>
        <w:jc w:val="both"/>
        <w:rPr>
          <w:b/>
        </w:rPr>
      </w:pPr>
      <w:r>
        <w:rPr>
          <w:b/>
        </w:rPr>
        <w:t>НЕ с глаголами и деепричастиями</w:t>
      </w:r>
    </w:p>
    <w:tbl>
      <w:tblPr>
        <w:tblStyle w:val="a3"/>
        <w:tblW w:w="0" w:type="auto"/>
        <w:tblInd w:w="142" w:type="dxa"/>
        <w:tblLook w:val="04A0"/>
      </w:tblPr>
      <w:tblGrid>
        <w:gridCol w:w="4707"/>
        <w:gridCol w:w="4722"/>
      </w:tblGrid>
      <w:tr w:rsidR="002E5191" w:rsidRPr="007C33A4" w:rsidTr="00CE426B">
        <w:tc>
          <w:tcPr>
            <w:tcW w:w="4707" w:type="dxa"/>
          </w:tcPr>
          <w:p w:rsidR="002E5191" w:rsidRPr="007C33A4" w:rsidRDefault="002E5191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слитно</w:t>
            </w:r>
          </w:p>
        </w:tc>
        <w:tc>
          <w:tcPr>
            <w:tcW w:w="4722" w:type="dxa"/>
          </w:tcPr>
          <w:p w:rsidR="002E5191" w:rsidRPr="007C33A4" w:rsidRDefault="002E5191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раздельно</w:t>
            </w:r>
          </w:p>
        </w:tc>
      </w:tr>
      <w:tr w:rsidR="002E5191" w:rsidTr="00CE426B">
        <w:tc>
          <w:tcPr>
            <w:tcW w:w="4707" w:type="dxa"/>
          </w:tcPr>
          <w:p w:rsidR="002E5191" w:rsidRPr="002E5191" w:rsidRDefault="002E5191" w:rsidP="002E5191">
            <w:pPr>
              <w:pStyle w:val="a4"/>
              <w:ind w:left="0" w:firstLine="0"/>
              <w:jc w:val="both"/>
            </w:pPr>
            <w:r w:rsidRPr="002E5191">
              <w:t xml:space="preserve">1. Без </w:t>
            </w:r>
            <w:proofErr w:type="gramStart"/>
            <w:r w:rsidRPr="002E5191">
              <w:t>НЕ</w:t>
            </w:r>
            <w:proofErr w:type="gramEnd"/>
            <w:r w:rsidRPr="002E5191">
              <w:t xml:space="preserve"> </w:t>
            </w:r>
            <w:proofErr w:type="spellStart"/>
            <w:r w:rsidRPr="002E5191">
              <w:t>не</w:t>
            </w:r>
            <w:proofErr w:type="spellEnd"/>
            <w:r w:rsidRPr="002E5191">
              <w:t xml:space="preserve"> употребляется </w:t>
            </w:r>
            <w:r w:rsidRPr="002E5191">
              <w:rPr>
                <w:i/>
              </w:rPr>
              <w:t>(ненавидеть, неистовствуя)</w:t>
            </w:r>
          </w:p>
          <w:p w:rsidR="002E5191" w:rsidRPr="002E5191" w:rsidRDefault="002E5191" w:rsidP="00CE426B">
            <w:pPr>
              <w:pStyle w:val="a4"/>
              <w:ind w:left="0" w:firstLine="0"/>
              <w:jc w:val="both"/>
              <w:rPr>
                <w:i/>
              </w:rPr>
            </w:pPr>
            <w:r w:rsidRPr="002E5191">
              <w:t xml:space="preserve">2. Глаголы с приставкой </w:t>
            </w:r>
            <w:proofErr w:type="spellStart"/>
            <w:r w:rsidRPr="002E5191">
              <w:rPr>
                <w:b/>
                <w:bCs/>
              </w:rPr>
              <w:t>нед</w:t>
            </w:r>
            <w:proofErr w:type="gramStart"/>
            <w:r w:rsidRPr="002E5191">
              <w:rPr>
                <w:b/>
                <w:bCs/>
              </w:rPr>
              <w:t>о</w:t>
            </w:r>
            <w:proofErr w:type="spellEnd"/>
            <w:r w:rsidRPr="002E5191">
              <w:rPr>
                <w:b/>
                <w:bCs/>
              </w:rPr>
              <w:t>-</w:t>
            </w:r>
            <w:proofErr w:type="gramEnd"/>
            <w:r w:rsidRPr="002E5191">
              <w:t xml:space="preserve"> (со значением неполноты, недостаточности) </w:t>
            </w:r>
            <w:r w:rsidRPr="002E5191">
              <w:rPr>
                <w:i/>
              </w:rPr>
              <w:t>(</w:t>
            </w:r>
            <w:r w:rsidRPr="002E5191">
              <w:rPr>
                <w:i/>
                <w:iCs/>
              </w:rPr>
              <w:t>недоедать, недооценивать, недоставать, недосыпать, недосчитаться: Ребенок недоедал (голодал)</w:t>
            </w:r>
          </w:p>
        </w:tc>
        <w:tc>
          <w:tcPr>
            <w:tcW w:w="4722" w:type="dxa"/>
          </w:tcPr>
          <w:p w:rsidR="002E5191" w:rsidRPr="007C33A4" w:rsidRDefault="002E5191" w:rsidP="00CE426B">
            <w:pPr>
              <w:pStyle w:val="a4"/>
              <w:ind w:left="0" w:firstLine="0"/>
              <w:jc w:val="both"/>
              <w:rPr>
                <w:i/>
              </w:rPr>
            </w:pPr>
            <w:r>
              <w:t xml:space="preserve">1. в остальных случаях  </w:t>
            </w:r>
          </w:p>
          <w:p w:rsidR="002E5191" w:rsidRDefault="002E5191" w:rsidP="00CE426B">
            <w:pPr>
              <w:pStyle w:val="a4"/>
              <w:ind w:left="0" w:firstLine="0"/>
              <w:jc w:val="both"/>
            </w:pPr>
          </w:p>
        </w:tc>
      </w:tr>
    </w:tbl>
    <w:p w:rsidR="002E5191" w:rsidRPr="002E5191" w:rsidRDefault="002E5191" w:rsidP="007C33A4">
      <w:pPr>
        <w:pStyle w:val="a4"/>
        <w:ind w:left="142" w:firstLine="0"/>
        <w:jc w:val="both"/>
        <w:rPr>
          <w:b/>
        </w:rPr>
      </w:pPr>
    </w:p>
    <w:p w:rsidR="002E5191" w:rsidRDefault="002E5191" w:rsidP="007C33A4">
      <w:pPr>
        <w:pStyle w:val="a4"/>
        <w:ind w:left="142" w:firstLine="0"/>
        <w:jc w:val="both"/>
        <w:rPr>
          <w:b/>
        </w:rPr>
      </w:pPr>
      <w:r>
        <w:rPr>
          <w:b/>
        </w:rPr>
        <w:t>НЕ с причастиями</w:t>
      </w:r>
    </w:p>
    <w:tbl>
      <w:tblPr>
        <w:tblStyle w:val="a3"/>
        <w:tblW w:w="0" w:type="auto"/>
        <w:tblInd w:w="142" w:type="dxa"/>
        <w:tblLook w:val="04A0"/>
      </w:tblPr>
      <w:tblGrid>
        <w:gridCol w:w="4707"/>
        <w:gridCol w:w="4722"/>
      </w:tblGrid>
      <w:tr w:rsidR="002E5191" w:rsidTr="00CE426B">
        <w:tc>
          <w:tcPr>
            <w:tcW w:w="4707" w:type="dxa"/>
          </w:tcPr>
          <w:p w:rsidR="002E5191" w:rsidRPr="007C33A4" w:rsidRDefault="002E5191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слитно</w:t>
            </w:r>
          </w:p>
        </w:tc>
        <w:tc>
          <w:tcPr>
            <w:tcW w:w="4722" w:type="dxa"/>
          </w:tcPr>
          <w:p w:rsidR="002E5191" w:rsidRPr="007C33A4" w:rsidRDefault="002E5191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раздельно</w:t>
            </w:r>
          </w:p>
        </w:tc>
      </w:tr>
      <w:tr w:rsidR="002E5191" w:rsidTr="00CE426B">
        <w:tc>
          <w:tcPr>
            <w:tcW w:w="4707" w:type="dxa"/>
          </w:tcPr>
          <w:p w:rsidR="002E5191" w:rsidRDefault="002E5191" w:rsidP="00CE426B">
            <w:pPr>
              <w:pStyle w:val="a4"/>
              <w:ind w:left="0" w:firstLine="0"/>
              <w:jc w:val="both"/>
            </w:pPr>
            <w:r>
              <w:t xml:space="preserve">1. Без </w:t>
            </w:r>
            <w:proofErr w:type="gramStart"/>
            <w:r>
              <w:t>НЕ</w:t>
            </w:r>
            <w:proofErr w:type="gram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употребляется </w:t>
            </w:r>
            <w:r w:rsidRPr="007C33A4">
              <w:rPr>
                <w:i/>
              </w:rPr>
              <w:t>(не</w:t>
            </w:r>
            <w:r>
              <w:rPr>
                <w:i/>
              </w:rPr>
              <w:t>навидевший</w:t>
            </w:r>
            <w:r w:rsidRPr="007C33A4">
              <w:rPr>
                <w:i/>
              </w:rPr>
              <w:t>)</w:t>
            </w:r>
          </w:p>
          <w:p w:rsidR="002E5191" w:rsidRDefault="002E5191" w:rsidP="002E5191">
            <w:pPr>
              <w:pStyle w:val="a4"/>
              <w:ind w:left="0" w:firstLine="0"/>
              <w:jc w:val="both"/>
            </w:pPr>
            <w:r>
              <w:t xml:space="preserve">2. Можно заменить синонимом </w:t>
            </w:r>
            <w:proofErr w:type="gramStart"/>
            <w:r>
              <w:t>без</w:t>
            </w:r>
            <w:proofErr w:type="gramEnd"/>
            <w:r>
              <w:t xml:space="preserve"> НЕ или близким по значению выражением </w:t>
            </w:r>
          </w:p>
        </w:tc>
        <w:tc>
          <w:tcPr>
            <w:tcW w:w="4722" w:type="dxa"/>
          </w:tcPr>
          <w:p w:rsidR="002E5191" w:rsidRDefault="002E5191" w:rsidP="00CE426B">
            <w:pPr>
              <w:pStyle w:val="a4"/>
              <w:ind w:left="0" w:firstLine="0"/>
              <w:jc w:val="both"/>
              <w:rPr>
                <w:i/>
              </w:rPr>
            </w:pPr>
            <w:r>
              <w:t>1. Есть противопоставление с союзом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r>
              <w:rPr>
                <w:i/>
              </w:rPr>
              <w:t>(не начатая, а законченная работа)</w:t>
            </w:r>
          </w:p>
          <w:p w:rsidR="002E5191" w:rsidRDefault="002E5191" w:rsidP="00CE426B">
            <w:pPr>
              <w:pStyle w:val="a4"/>
              <w:ind w:left="0" w:firstLine="0"/>
              <w:jc w:val="both"/>
              <w:rPr>
                <w:i/>
              </w:rPr>
            </w:pPr>
            <w:r>
              <w:t xml:space="preserve">2. есть зависимые слова </w:t>
            </w:r>
            <w:r w:rsidR="00214F43">
              <w:rPr>
                <w:i/>
              </w:rPr>
              <w:t>(</w:t>
            </w:r>
            <w:r>
              <w:rPr>
                <w:i/>
              </w:rPr>
              <w:t>не начатая ВОВРЕМЯ работа)</w:t>
            </w:r>
          </w:p>
          <w:p w:rsidR="002E5191" w:rsidRPr="002E5191" w:rsidRDefault="002E5191" w:rsidP="00CE426B">
            <w:pPr>
              <w:pStyle w:val="a4"/>
              <w:ind w:left="0" w:firstLine="0"/>
              <w:jc w:val="both"/>
              <w:rPr>
                <w:i/>
              </w:rPr>
            </w:pPr>
            <w:r>
              <w:t xml:space="preserve">3. с краткими причастиями </w:t>
            </w:r>
            <w:r>
              <w:rPr>
                <w:i/>
              </w:rPr>
              <w:t>(работа не начата)</w:t>
            </w:r>
          </w:p>
          <w:p w:rsidR="002E5191" w:rsidRDefault="002E5191" w:rsidP="00CE426B">
            <w:pPr>
              <w:pStyle w:val="a4"/>
              <w:ind w:left="0" w:firstLine="0"/>
              <w:jc w:val="both"/>
            </w:pPr>
          </w:p>
        </w:tc>
      </w:tr>
    </w:tbl>
    <w:p w:rsidR="002E5191" w:rsidRDefault="002E5191" w:rsidP="007C33A4">
      <w:pPr>
        <w:pStyle w:val="a4"/>
        <w:ind w:left="142" w:firstLine="0"/>
        <w:jc w:val="both"/>
        <w:rPr>
          <w:b/>
        </w:rPr>
      </w:pPr>
    </w:p>
    <w:p w:rsidR="002E5191" w:rsidRDefault="00214F43" w:rsidP="007C33A4">
      <w:pPr>
        <w:pStyle w:val="a4"/>
        <w:ind w:left="142" w:firstLine="0"/>
        <w:jc w:val="both"/>
        <w:rPr>
          <w:b/>
        </w:rPr>
      </w:pPr>
      <w:r>
        <w:rPr>
          <w:b/>
        </w:rPr>
        <w:t xml:space="preserve">НЕ с местоимениями </w:t>
      </w:r>
    </w:p>
    <w:tbl>
      <w:tblPr>
        <w:tblStyle w:val="a3"/>
        <w:tblW w:w="0" w:type="auto"/>
        <w:tblInd w:w="142" w:type="dxa"/>
        <w:tblLook w:val="04A0"/>
      </w:tblPr>
      <w:tblGrid>
        <w:gridCol w:w="4707"/>
        <w:gridCol w:w="4722"/>
      </w:tblGrid>
      <w:tr w:rsidR="00214F43" w:rsidTr="00CE426B">
        <w:tc>
          <w:tcPr>
            <w:tcW w:w="4707" w:type="dxa"/>
          </w:tcPr>
          <w:p w:rsidR="00214F43" w:rsidRPr="007C33A4" w:rsidRDefault="00214F43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слитно</w:t>
            </w:r>
          </w:p>
        </w:tc>
        <w:tc>
          <w:tcPr>
            <w:tcW w:w="4722" w:type="dxa"/>
          </w:tcPr>
          <w:p w:rsidR="00214F43" w:rsidRPr="007C33A4" w:rsidRDefault="00214F43" w:rsidP="00CE426B">
            <w:pPr>
              <w:pStyle w:val="a4"/>
              <w:ind w:left="0" w:firstLine="0"/>
              <w:jc w:val="center"/>
              <w:rPr>
                <w:b/>
              </w:rPr>
            </w:pPr>
            <w:r w:rsidRPr="007C33A4">
              <w:rPr>
                <w:b/>
              </w:rPr>
              <w:t>раздельно</w:t>
            </w:r>
          </w:p>
        </w:tc>
      </w:tr>
      <w:tr w:rsidR="00214F43" w:rsidTr="00CE426B">
        <w:tc>
          <w:tcPr>
            <w:tcW w:w="4707" w:type="dxa"/>
          </w:tcPr>
          <w:p w:rsidR="00214F43" w:rsidRDefault="00214F43" w:rsidP="00214F43">
            <w:pPr>
              <w:pStyle w:val="a4"/>
              <w:ind w:left="0" w:firstLine="0"/>
            </w:pPr>
            <w:proofErr w:type="gramStart"/>
            <w:r>
              <w:t>В отрицательных и неопределенных местоимениях и наречиях (</w:t>
            </w:r>
            <w:r>
              <w:rPr>
                <w:i/>
                <w:iCs/>
              </w:rPr>
              <w:t>некого, нечего, нечем, неоткуда, незачем, некогда, нехотя)</w:t>
            </w:r>
            <w:proofErr w:type="gramEnd"/>
          </w:p>
          <w:p w:rsidR="00214F43" w:rsidRDefault="00214F43" w:rsidP="00214F43">
            <w:pPr>
              <w:pStyle w:val="a4"/>
              <w:ind w:left="0" w:firstLine="0"/>
            </w:pPr>
          </w:p>
          <w:p w:rsidR="00214F43" w:rsidRDefault="00214F43" w:rsidP="00214F43">
            <w:pPr>
              <w:pStyle w:val="a4"/>
              <w:ind w:left="0" w:firstLine="0"/>
            </w:pPr>
          </w:p>
        </w:tc>
        <w:tc>
          <w:tcPr>
            <w:tcW w:w="4722" w:type="dxa"/>
          </w:tcPr>
          <w:p w:rsidR="00214F43" w:rsidRDefault="00214F43" w:rsidP="00214F43">
            <w:pPr>
              <w:pStyle w:val="a4"/>
              <w:ind w:left="0" w:firstLine="0"/>
            </w:pPr>
            <w:r>
              <w:t>2.В отрицательных местоимениях с предлогом (</w:t>
            </w:r>
            <w:r>
              <w:rPr>
                <w:i/>
                <w:iCs/>
              </w:rPr>
              <w:t xml:space="preserve">не с кем, не в чем, ни </w:t>
            </w:r>
            <w:proofErr w:type="gramStart"/>
            <w:r>
              <w:rPr>
                <w:i/>
                <w:iCs/>
              </w:rPr>
              <w:t>при чем</w:t>
            </w:r>
            <w:proofErr w:type="gramEnd"/>
            <w:r>
              <w:rPr>
                <w:i/>
                <w:iCs/>
              </w:rPr>
              <w:t>)</w:t>
            </w:r>
          </w:p>
          <w:p w:rsidR="00214F43" w:rsidRDefault="00214F43" w:rsidP="00214F43">
            <w:pPr>
              <w:pStyle w:val="a4"/>
              <w:ind w:left="0" w:firstLine="0"/>
            </w:pPr>
            <w:r>
              <w:t xml:space="preserve"> </w:t>
            </w:r>
          </w:p>
          <w:p w:rsidR="00214F43" w:rsidRDefault="00214F43" w:rsidP="00214F43">
            <w:pPr>
              <w:pStyle w:val="a4"/>
              <w:ind w:left="0" w:firstLine="0"/>
            </w:pPr>
          </w:p>
        </w:tc>
      </w:tr>
    </w:tbl>
    <w:p w:rsidR="002E5191" w:rsidRDefault="002E5191" w:rsidP="007C33A4">
      <w:pPr>
        <w:pStyle w:val="a4"/>
        <w:ind w:left="142" w:firstLine="0"/>
        <w:jc w:val="both"/>
        <w:rPr>
          <w:b/>
        </w:rPr>
      </w:pPr>
    </w:p>
    <w:p w:rsidR="00214F43" w:rsidRDefault="00214F43" w:rsidP="007C33A4">
      <w:pPr>
        <w:pStyle w:val="a4"/>
        <w:ind w:left="142" w:firstLine="0"/>
        <w:jc w:val="both"/>
        <w:rPr>
          <w:b/>
        </w:rPr>
      </w:pPr>
      <w:r>
        <w:rPr>
          <w:b/>
        </w:rPr>
        <w:t xml:space="preserve">НЕ с предлогами </w:t>
      </w:r>
    </w:p>
    <w:p w:rsidR="00214F43" w:rsidRPr="00214F43" w:rsidRDefault="00214F43" w:rsidP="00214F43">
      <w:pPr>
        <w:pStyle w:val="a4"/>
        <w:ind w:left="0" w:firstLine="0"/>
        <w:jc w:val="both"/>
        <w:rPr>
          <w:sz w:val="24"/>
          <w:szCs w:val="24"/>
          <w:lang w:eastAsia="ru-RU"/>
        </w:rPr>
      </w:pPr>
      <w:proofErr w:type="gramStart"/>
      <w:r w:rsidRPr="00214F43">
        <w:rPr>
          <w:lang w:eastAsia="ru-RU"/>
        </w:rPr>
        <w:t>Предлоги</w:t>
      </w:r>
      <w:proofErr w:type="gramEnd"/>
      <w:r w:rsidRPr="00214F43">
        <w:rPr>
          <w:lang w:eastAsia="ru-RU"/>
        </w:rPr>
        <w:t xml:space="preserve"> </w:t>
      </w:r>
      <w:r w:rsidRPr="00214F43">
        <w:rPr>
          <w:b/>
          <w:lang w:eastAsia="ru-RU"/>
        </w:rPr>
        <w:t>несмотря на, невзирая на</w:t>
      </w:r>
      <w:r>
        <w:rPr>
          <w:b/>
          <w:lang w:eastAsia="ru-RU"/>
        </w:rPr>
        <w:t xml:space="preserve"> с НЕ пишутся СЛИТНО</w:t>
      </w:r>
    </w:p>
    <w:p w:rsidR="00214F43" w:rsidRPr="00214F43" w:rsidRDefault="00214F43" w:rsidP="00214F43">
      <w:pPr>
        <w:pStyle w:val="a4"/>
        <w:jc w:val="both"/>
        <w:rPr>
          <w:sz w:val="24"/>
          <w:szCs w:val="24"/>
          <w:lang w:eastAsia="ru-RU"/>
        </w:rPr>
      </w:pPr>
      <w:r w:rsidRPr="00214F43">
        <w:rPr>
          <w:i/>
          <w:iCs/>
          <w:lang w:eastAsia="ru-RU"/>
        </w:rPr>
        <w:t>Несмотря на усталость, мы продолжали путь.</w:t>
      </w:r>
    </w:p>
    <w:p w:rsidR="00214F43" w:rsidRDefault="00214F43" w:rsidP="00214F43">
      <w:pPr>
        <w:pStyle w:val="a4"/>
        <w:ind w:left="142" w:firstLine="0"/>
        <w:jc w:val="both"/>
        <w:rPr>
          <w:b/>
        </w:rPr>
      </w:pPr>
      <w:r w:rsidRPr="00214F43">
        <w:rPr>
          <w:i/>
          <w:iCs/>
          <w:lang w:eastAsia="ru-RU"/>
        </w:rPr>
        <w:t>Невзирая на ночную прохладу, пот катился с него градом.</w:t>
      </w:r>
    </w:p>
    <w:p w:rsidR="00214F43" w:rsidRDefault="00214F43" w:rsidP="007C33A4">
      <w:pPr>
        <w:pStyle w:val="a4"/>
        <w:ind w:left="142" w:firstLine="0"/>
        <w:jc w:val="both"/>
        <w:rPr>
          <w:b/>
        </w:rPr>
      </w:pPr>
    </w:p>
    <w:p w:rsidR="00214F43" w:rsidRPr="00214F43" w:rsidRDefault="00214F43" w:rsidP="00214F43">
      <w:pPr>
        <w:pStyle w:val="a4"/>
        <w:ind w:left="142" w:firstLine="0"/>
        <w:jc w:val="center"/>
        <w:rPr>
          <w:b/>
          <w:color w:val="FF0000"/>
        </w:rPr>
      </w:pPr>
    </w:p>
    <w:p w:rsidR="00214F43" w:rsidRPr="00214F43" w:rsidRDefault="00214F43" w:rsidP="00214F43">
      <w:pPr>
        <w:pStyle w:val="a4"/>
        <w:ind w:left="142" w:firstLine="0"/>
        <w:jc w:val="center"/>
        <w:rPr>
          <w:b/>
          <w:color w:val="FF0000"/>
        </w:rPr>
      </w:pPr>
      <w:r w:rsidRPr="00214F43">
        <w:rPr>
          <w:b/>
          <w:color w:val="FF0000"/>
        </w:rPr>
        <w:t>РАЗЛИЧАЙ НЕ И НИ!!!!</w:t>
      </w:r>
    </w:p>
    <w:p w:rsidR="00214F43" w:rsidRDefault="00214F43" w:rsidP="00214F43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попробуй удалить частицу из текста</w:t>
      </w:r>
    </w:p>
    <w:p w:rsidR="00214F43" w:rsidRDefault="00214F43" w:rsidP="00214F43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если после этого смысл изменится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противоположный – пиши НЕ</w:t>
      </w:r>
    </w:p>
    <w:p w:rsidR="00214F43" w:rsidRDefault="00214F43" w:rsidP="00214F43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>если смысл фразы не изменится – пиши НИ</w:t>
      </w:r>
    </w:p>
    <w:p w:rsidR="00214F43" w:rsidRDefault="00214F43" w:rsidP="00214F43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>и ещё:</w:t>
      </w:r>
    </w:p>
    <w:tbl>
      <w:tblPr>
        <w:tblStyle w:val="a3"/>
        <w:tblW w:w="9463" w:type="dxa"/>
        <w:tblInd w:w="108" w:type="dxa"/>
        <w:tblLook w:val="04A0"/>
      </w:tblPr>
      <w:tblGrid>
        <w:gridCol w:w="4677"/>
        <w:gridCol w:w="4786"/>
      </w:tblGrid>
      <w:tr w:rsidR="00214F43" w:rsidRPr="00214F43" w:rsidTr="00214F43">
        <w:tc>
          <w:tcPr>
            <w:tcW w:w="9463" w:type="dxa"/>
            <w:gridSpan w:val="2"/>
            <w:hideMark/>
          </w:tcPr>
          <w:p w:rsidR="00214F43" w:rsidRPr="00214F43" w:rsidRDefault="00214F43" w:rsidP="00214F43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</w:tr>
      <w:tr w:rsidR="007C33A4" w:rsidRPr="00955017" w:rsidTr="00214F43">
        <w:tc>
          <w:tcPr>
            <w:tcW w:w="46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5017">
              <w:rPr>
                <w:rFonts w:ascii="Times New Roman" w:hAnsi="Times New Roman" w:cs="Times New Roman"/>
                <w:b/>
              </w:rPr>
              <w:t>НИ</w:t>
            </w:r>
          </w:p>
        </w:tc>
        <w:tc>
          <w:tcPr>
            <w:tcW w:w="47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5017">
              <w:rPr>
                <w:rFonts w:ascii="Times New Roman" w:hAnsi="Times New Roman" w:cs="Times New Roman"/>
                <w:b/>
              </w:rPr>
              <w:t>НЕ</w:t>
            </w:r>
          </w:p>
        </w:tc>
      </w:tr>
      <w:tr w:rsidR="007C33A4" w:rsidRPr="00955017" w:rsidTr="00214F43">
        <w:tc>
          <w:tcPr>
            <w:tcW w:w="4677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>Усиление отрицания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Ни ты, ни я не знаем этого</w:t>
            </w:r>
          </w:p>
        </w:tc>
        <w:tc>
          <w:tcPr>
            <w:tcW w:w="4786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>Выражение отрицания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Это был не он.</w:t>
            </w:r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>Настойчивая просьба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Ни слова!</w:t>
            </w:r>
          </w:p>
        </w:tc>
        <w:tc>
          <w:tcPr>
            <w:tcW w:w="478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Усиление утверждения  в вопросительных и восклицательных предложениях. 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Где я только не бывал!</w:t>
            </w:r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придаточных предложениях для усиления утверждения при союзах и союзных словах: </w:t>
            </w:r>
            <w:r w:rsidRPr="00955017">
              <w:rPr>
                <w:rFonts w:ascii="Times New Roman" w:hAnsi="Times New Roman" w:cs="Times New Roman"/>
                <w:b/>
              </w:rPr>
              <w:t>где ни, как ни, кто ни, когда ни и др.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Как ни трудно, нужно закончить работу.</w:t>
            </w:r>
          </w:p>
        </w:tc>
        <w:tc>
          <w:tcPr>
            <w:tcW w:w="478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>Усиление при двойном отрицании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не мог не знать</w:t>
            </w:r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сочетаниях </w:t>
            </w:r>
            <w:r w:rsidRPr="00955017">
              <w:rPr>
                <w:rFonts w:ascii="Times New Roman" w:hAnsi="Times New Roman" w:cs="Times New Roman"/>
                <w:b/>
              </w:rPr>
              <w:t>ни один</w:t>
            </w:r>
            <w:r w:rsidRPr="00955017">
              <w:rPr>
                <w:rFonts w:ascii="Times New Roman" w:hAnsi="Times New Roman" w:cs="Times New Roman"/>
              </w:rPr>
              <w:t xml:space="preserve"> (никто), </w:t>
            </w:r>
            <w:r w:rsidRPr="00955017">
              <w:rPr>
                <w:rFonts w:ascii="Times New Roman" w:hAnsi="Times New Roman" w:cs="Times New Roman"/>
                <w:b/>
              </w:rPr>
              <w:t>ни разу</w:t>
            </w:r>
            <w:r w:rsidRPr="00955017">
              <w:rPr>
                <w:rFonts w:ascii="Times New Roman" w:hAnsi="Times New Roman" w:cs="Times New Roman"/>
              </w:rPr>
              <w:t xml:space="preserve"> (никогда)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Ни один не пришёл. Ни разу не был.</w:t>
            </w:r>
          </w:p>
        </w:tc>
        <w:tc>
          <w:tcPr>
            <w:tcW w:w="478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сочетаниях </w:t>
            </w:r>
            <w:r w:rsidRPr="00955017">
              <w:rPr>
                <w:rFonts w:ascii="Times New Roman" w:hAnsi="Times New Roman" w:cs="Times New Roman"/>
                <w:b/>
              </w:rPr>
              <w:t>не один</w:t>
            </w:r>
            <w:r w:rsidRPr="00955017">
              <w:rPr>
                <w:rFonts w:ascii="Times New Roman" w:hAnsi="Times New Roman" w:cs="Times New Roman"/>
              </w:rPr>
              <w:t xml:space="preserve"> (много), </w:t>
            </w:r>
            <w:r w:rsidRPr="00955017">
              <w:rPr>
                <w:rFonts w:ascii="Times New Roman" w:hAnsi="Times New Roman" w:cs="Times New Roman"/>
                <w:b/>
              </w:rPr>
              <w:t>не раз</w:t>
            </w:r>
            <w:r w:rsidRPr="00955017">
              <w:rPr>
                <w:rFonts w:ascii="Times New Roman" w:hAnsi="Times New Roman" w:cs="Times New Roman"/>
              </w:rPr>
              <w:t xml:space="preserve"> (много раз)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Пришёл не один.  Не раз бывал там.</w:t>
            </w:r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>В устойчивых сочетаниях с повторяющимися союзами.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 xml:space="preserve">ни дать ни взять, ни </w:t>
            </w:r>
            <w:proofErr w:type="gramStart"/>
            <w:r w:rsidRPr="00955017">
              <w:rPr>
                <w:rFonts w:ascii="Times New Roman" w:hAnsi="Times New Roman" w:cs="Times New Roman"/>
                <w:i/>
              </w:rPr>
              <w:t>там</w:t>
            </w:r>
            <w:proofErr w:type="gramEnd"/>
            <w:r w:rsidRPr="00955017">
              <w:rPr>
                <w:rFonts w:ascii="Times New Roman" w:hAnsi="Times New Roman" w:cs="Times New Roman"/>
                <w:i/>
              </w:rPr>
              <w:t xml:space="preserve"> ни сям</w:t>
            </w:r>
          </w:p>
        </w:tc>
        <w:tc>
          <w:tcPr>
            <w:tcW w:w="478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>В устойчивых сочетаниях с повторяющимися однокоренными словами.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proofErr w:type="gramStart"/>
            <w:r w:rsidRPr="00955017">
              <w:rPr>
                <w:rFonts w:ascii="Times New Roman" w:hAnsi="Times New Roman" w:cs="Times New Roman"/>
                <w:i/>
              </w:rPr>
              <w:t>была</w:t>
            </w:r>
            <w:proofErr w:type="gramEnd"/>
            <w:r w:rsidRPr="00955017">
              <w:rPr>
                <w:rFonts w:ascii="Times New Roman" w:hAnsi="Times New Roman" w:cs="Times New Roman"/>
                <w:i/>
              </w:rPr>
              <w:t xml:space="preserve"> не была, слыхом не слыхать</w:t>
            </w:r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  <w:b/>
              </w:rPr>
              <w:t>Без ударения</w:t>
            </w:r>
            <w:r w:rsidRPr="00955017">
              <w:rPr>
                <w:rFonts w:ascii="Times New Roman" w:hAnsi="Times New Roman" w:cs="Times New Roman"/>
              </w:rPr>
              <w:t xml:space="preserve"> в отрицательных местоимениях и наречиях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proofErr w:type="spellStart"/>
            <w:r w:rsidRPr="00955017">
              <w:rPr>
                <w:rFonts w:ascii="Times New Roman" w:hAnsi="Times New Roman" w:cs="Times New Roman"/>
                <w:i/>
              </w:rPr>
              <w:t>никтО</w:t>
            </w:r>
            <w:proofErr w:type="spellEnd"/>
            <w:r w:rsidRPr="0095501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955017">
              <w:rPr>
                <w:rFonts w:ascii="Times New Roman" w:hAnsi="Times New Roman" w:cs="Times New Roman"/>
                <w:i/>
              </w:rPr>
              <w:t>никудА</w:t>
            </w:r>
            <w:proofErr w:type="spellEnd"/>
            <w:r w:rsidRPr="0095501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955017">
              <w:rPr>
                <w:rFonts w:ascii="Times New Roman" w:hAnsi="Times New Roman" w:cs="Times New Roman"/>
                <w:i/>
              </w:rPr>
              <w:t>ниоткудА</w:t>
            </w:r>
            <w:proofErr w:type="spellEnd"/>
          </w:p>
        </w:tc>
        <w:tc>
          <w:tcPr>
            <w:tcW w:w="478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  <w:b/>
              </w:rPr>
              <w:t>Под ударением</w:t>
            </w:r>
            <w:r w:rsidRPr="00955017">
              <w:rPr>
                <w:rFonts w:ascii="Times New Roman" w:hAnsi="Times New Roman" w:cs="Times New Roman"/>
              </w:rPr>
              <w:t xml:space="preserve">  у неопределенных местоимений и наречий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proofErr w:type="spellStart"/>
            <w:r w:rsidRPr="00955017">
              <w:rPr>
                <w:rFonts w:ascii="Times New Roman" w:hAnsi="Times New Roman" w:cs="Times New Roman"/>
                <w:i/>
              </w:rPr>
              <w:t>нЕкто</w:t>
            </w:r>
            <w:proofErr w:type="spellEnd"/>
            <w:r w:rsidRPr="0095501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955017">
              <w:rPr>
                <w:rFonts w:ascii="Times New Roman" w:hAnsi="Times New Roman" w:cs="Times New Roman"/>
                <w:i/>
              </w:rPr>
              <w:t>нЕкуда</w:t>
            </w:r>
            <w:proofErr w:type="spellEnd"/>
            <w:r w:rsidRPr="0095501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955017">
              <w:rPr>
                <w:rFonts w:ascii="Times New Roman" w:hAnsi="Times New Roman" w:cs="Times New Roman"/>
                <w:i/>
              </w:rPr>
              <w:t>нЕоткуда</w:t>
            </w:r>
            <w:proofErr w:type="spellEnd"/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сочетаниях </w:t>
            </w:r>
            <w:r w:rsidRPr="00955017">
              <w:rPr>
                <w:rFonts w:ascii="Times New Roman" w:hAnsi="Times New Roman" w:cs="Times New Roman"/>
                <w:b/>
              </w:rPr>
              <w:t>никто иной…не, ничто иное…не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Никто иной, кроме отца, не мог помочь мне.</w:t>
            </w:r>
          </w:p>
        </w:tc>
        <w:tc>
          <w:tcPr>
            <w:tcW w:w="478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сочетаниях </w:t>
            </w:r>
            <w:proofErr w:type="gramStart"/>
            <w:r w:rsidRPr="00955017">
              <w:rPr>
                <w:rFonts w:ascii="Times New Roman" w:hAnsi="Times New Roman" w:cs="Times New Roman"/>
                <w:b/>
              </w:rPr>
              <w:t>не кто</w:t>
            </w:r>
            <w:proofErr w:type="gramEnd"/>
            <w:r w:rsidRPr="00955017">
              <w:rPr>
                <w:rFonts w:ascii="Times New Roman" w:hAnsi="Times New Roman" w:cs="Times New Roman"/>
                <w:b/>
              </w:rPr>
              <w:t xml:space="preserve"> иной, как; не что иное, как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 xml:space="preserve">Это был </w:t>
            </w:r>
            <w:proofErr w:type="gramStart"/>
            <w:r w:rsidRPr="00955017">
              <w:rPr>
                <w:rFonts w:ascii="Times New Roman" w:hAnsi="Times New Roman" w:cs="Times New Roman"/>
                <w:i/>
              </w:rPr>
              <w:t>не кто</w:t>
            </w:r>
            <w:proofErr w:type="gramEnd"/>
            <w:r w:rsidRPr="00955017">
              <w:rPr>
                <w:rFonts w:ascii="Times New Roman" w:hAnsi="Times New Roman" w:cs="Times New Roman"/>
                <w:i/>
              </w:rPr>
              <w:t xml:space="preserve"> иной, как мой брат.</w:t>
            </w:r>
          </w:p>
        </w:tc>
      </w:tr>
      <w:tr w:rsidR="007C33A4" w:rsidRPr="00955017" w:rsidTr="00214F43">
        <w:tc>
          <w:tcPr>
            <w:tcW w:w="4677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сочетаниях </w:t>
            </w:r>
            <w:r w:rsidRPr="00955017">
              <w:rPr>
                <w:rFonts w:ascii="Times New Roman" w:hAnsi="Times New Roman" w:cs="Times New Roman"/>
                <w:b/>
              </w:rPr>
              <w:t>именно он и никто иной; как никто другой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>Он умел петь, как никто другой.</w:t>
            </w:r>
          </w:p>
        </w:tc>
        <w:tc>
          <w:tcPr>
            <w:tcW w:w="4786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</w:rPr>
            </w:pPr>
            <w:r w:rsidRPr="00955017">
              <w:rPr>
                <w:rFonts w:ascii="Times New Roman" w:hAnsi="Times New Roman" w:cs="Times New Roman"/>
              </w:rPr>
              <w:t xml:space="preserve">В сочетаниях </w:t>
            </w:r>
            <w:proofErr w:type="gramStart"/>
            <w:r w:rsidRPr="00955017">
              <w:rPr>
                <w:rFonts w:ascii="Times New Roman" w:hAnsi="Times New Roman" w:cs="Times New Roman"/>
                <w:b/>
              </w:rPr>
              <w:t>едва</w:t>
            </w:r>
            <w:proofErr w:type="gramEnd"/>
            <w:r w:rsidRPr="00955017">
              <w:rPr>
                <w:rFonts w:ascii="Times New Roman" w:hAnsi="Times New Roman" w:cs="Times New Roman"/>
                <w:b/>
              </w:rPr>
              <w:t xml:space="preserve"> не, едва ли не, чуть ли не, пока не, покамест не</w:t>
            </w:r>
          </w:p>
          <w:p w:rsidR="007C33A4" w:rsidRPr="00955017" w:rsidRDefault="007C33A4" w:rsidP="00CE426B">
            <w:pPr>
              <w:ind w:left="0" w:firstLine="0"/>
              <w:rPr>
                <w:rFonts w:ascii="Times New Roman" w:hAnsi="Times New Roman" w:cs="Times New Roman"/>
                <w:i/>
              </w:rPr>
            </w:pPr>
            <w:r w:rsidRPr="00955017">
              <w:rPr>
                <w:rFonts w:ascii="Times New Roman" w:hAnsi="Times New Roman" w:cs="Times New Roman"/>
                <w:i/>
              </w:rPr>
              <w:t xml:space="preserve">Едва ли не в первый раз я слушал его. Это </w:t>
            </w:r>
            <w:proofErr w:type="gramStart"/>
            <w:r w:rsidRPr="00955017">
              <w:rPr>
                <w:rFonts w:ascii="Times New Roman" w:hAnsi="Times New Roman" w:cs="Times New Roman"/>
                <w:i/>
              </w:rPr>
              <w:t>было</w:t>
            </w:r>
            <w:proofErr w:type="gramEnd"/>
            <w:r w:rsidRPr="00955017">
              <w:rPr>
                <w:rFonts w:ascii="Times New Roman" w:hAnsi="Times New Roman" w:cs="Times New Roman"/>
                <w:i/>
              </w:rPr>
              <w:t xml:space="preserve"> чуть ли не вчера.</w:t>
            </w:r>
          </w:p>
        </w:tc>
      </w:tr>
    </w:tbl>
    <w:p w:rsidR="007C33A4" w:rsidRDefault="007C33A4"/>
    <w:sectPr w:rsidR="007C33A4" w:rsidSect="00CD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F3F6E"/>
    <w:multiLevelType w:val="hybridMultilevel"/>
    <w:tmpl w:val="9766CB1C"/>
    <w:lvl w:ilvl="0" w:tplc="372848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C33A4"/>
    <w:rsid w:val="00214F43"/>
    <w:rsid w:val="002E5191"/>
    <w:rsid w:val="003F5743"/>
    <w:rsid w:val="007C33A4"/>
    <w:rsid w:val="00B62F43"/>
    <w:rsid w:val="00CD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A4"/>
    <w:pPr>
      <w:spacing w:line="240" w:lineRule="auto"/>
      <w:ind w:left="680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3A4"/>
    <w:pPr>
      <w:spacing w:after="0" w:line="240" w:lineRule="auto"/>
      <w:ind w:left="680"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33A4"/>
    <w:pPr>
      <w:spacing w:after="0" w:line="240" w:lineRule="auto"/>
      <w:ind w:left="680" w:firstLine="709"/>
    </w:pPr>
  </w:style>
  <w:style w:type="paragraph" w:styleId="a5">
    <w:name w:val="Normal (Web)"/>
    <w:basedOn w:val="a"/>
    <w:uiPriority w:val="99"/>
    <w:unhideWhenUsed/>
    <w:rsid w:val="002E5191"/>
    <w:pPr>
      <w:spacing w:before="100"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3</cp:revision>
  <dcterms:created xsi:type="dcterms:W3CDTF">2014-03-09T19:47:00Z</dcterms:created>
  <dcterms:modified xsi:type="dcterms:W3CDTF">2015-04-06T19:34:00Z</dcterms:modified>
</cp:coreProperties>
</file>